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R4-2300503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38.853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11BB2E" w:rsidR="00F25D98" w:rsidRDefault="00F67D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AD1BD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TR 38.853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37730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Union Inter. Chemins de Fer</w:t>
              </w:r>
            </w:fldSimple>
            <w:r w:rsidR="00FC5267">
              <w:rPr>
                <w:noProof/>
              </w:rPr>
              <w:t xml:space="preserve"> (contact d.martens@strict.nl)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NR_RAIL_EU_900MHz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D2CDA3" w:rsidR="001E41F3" w:rsidRDefault="005562C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2023-02-16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CE46DC" w14:textId="6E2A48A6" w:rsidR="00B35F05" w:rsidRDefault="006C16FF" w:rsidP="00B35F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TR 38.853 </w:t>
            </w:r>
            <w:r w:rsidRPr="006C16FF">
              <w:rPr>
                <w:noProof/>
              </w:rPr>
              <w:t>Table 7.1.2.1.3-1: Additional Tx spurious emissions requirement derivation for n100</w:t>
            </w:r>
            <w:r w:rsidR="007118C3">
              <w:rPr>
                <w:noProof/>
              </w:rPr>
              <w:t xml:space="preserve"> </w:t>
            </w:r>
            <w:r w:rsidR="00875FC3">
              <w:rPr>
                <w:noProof/>
              </w:rPr>
              <w:t>the spurious emiss</w:t>
            </w:r>
            <w:r w:rsidR="00382FC1">
              <w:rPr>
                <w:noProof/>
              </w:rPr>
              <w:t>io</w:t>
            </w:r>
            <w:r w:rsidR="00875FC3">
              <w:rPr>
                <w:noProof/>
              </w:rPr>
              <w:t>n limit is</w:t>
            </w:r>
            <w:r w:rsidR="00382FC1">
              <w:rPr>
                <w:noProof/>
              </w:rPr>
              <w:t xml:space="preserve"> incorrectly</w:t>
            </w:r>
            <w:r w:rsidR="00875FC3">
              <w:rPr>
                <w:noProof/>
              </w:rPr>
              <w:t xml:space="preserve"> based on</w:t>
            </w:r>
            <w:r w:rsidR="00382FC1">
              <w:rPr>
                <w:noProof/>
              </w:rPr>
              <w:t xml:space="preserve"> </w:t>
            </w:r>
            <w:r w:rsidR="00382FC1" w:rsidRPr="00382FC1">
              <w:rPr>
                <w:noProof/>
              </w:rPr>
              <w:t xml:space="preserve">- 49 - </w:t>
            </w:r>
            <w:r w:rsidR="00382FC1" w:rsidRPr="005F3DD2">
              <w:rPr>
                <w:b/>
                <w:bCs/>
                <w:noProof/>
              </w:rPr>
              <w:t>Gant</w:t>
            </w:r>
            <w:r w:rsidR="00382FC1" w:rsidRPr="00382FC1">
              <w:rPr>
                <w:noProof/>
              </w:rPr>
              <w:t>RMR900 = - 66 dBm</w:t>
            </w:r>
            <w:r w:rsidR="00B703A0">
              <w:rPr>
                <w:noProof/>
              </w:rPr>
              <w:t>. This should be corrected to</w:t>
            </w:r>
            <w:r w:rsidR="00B35F05">
              <w:rPr>
                <w:noProof/>
              </w:rPr>
              <w:t xml:space="preserve"> - 49 - </w:t>
            </w:r>
            <w:r w:rsidR="00B35F05" w:rsidRPr="005F3DD2">
              <w:rPr>
                <w:b/>
                <w:bCs/>
                <w:noProof/>
              </w:rPr>
              <w:t>Gmax</w:t>
            </w:r>
            <w:r w:rsidR="00B35F05">
              <w:rPr>
                <w:noProof/>
              </w:rPr>
              <w:t>RMR900 = -62  dBm using GmaxRMR900 = 13dBi as per the Note in th</w:t>
            </w:r>
            <w:r w:rsidR="00661A23">
              <w:rPr>
                <w:noProof/>
              </w:rPr>
              <w:t>at</w:t>
            </w:r>
            <w:r w:rsidR="00B35F05">
              <w:rPr>
                <w:noProof/>
              </w:rPr>
              <w:t xml:space="preserve"> table.</w:t>
            </w:r>
          </w:p>
          <w:p w14:paraId="708AA7DE" w14:textId="7AC4BC2D" w:rsidR="001E41F3" w:rsidRDefault="00B35F05" w:rsidP="00B35F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makes it in line with the TS 38.104  Table 6.6.5.2.3-13</w:t>
            </w:r>
            <w:r w:rsidR="00CF65E2">
              <w:rPr>
                <w:noProof/>
              </w:rPr>
              <w:t xml:space="preserve"> V17.8.0 (2022-12)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31B8B9" w:rsidR="001E41F3" w:rsidRDefault="00B35F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TR 38.853 </w:t>
            </w:r>
            <w:r w:rsidRPr="006C16FF">
              <w:rPr>
                <w:noProof/>
              </w:rPr>
              <w:t>Table 7.1.2.1.3-1</w:t>
            </w:r>
            <w:r>
              <w:rPr>
                <w:noProof/>
              </w:rPr>
              <w:t xml:space="preserve"> correct</w:t>
            </w:r>
            <w:r w:rsidR="002A175A">
              <w:rPr>
                <w:noProof/>
              </w:rPr>
              <w:t xml:space="preserve"> </w:t>
            </w:r>
            <w:r w:rsidR="002A175A" w:rsidRPr="00382FC1">
              <w:rPr>
                <w:noProof/>
              </w:rPr>
              <w:t>- 49 - GantRMR900 = - 66 dBm</w:t>
            </w:r>
            <w:r w:rsidR="002A175A">
              <w:rPr>
                <w:noProof/>
              </w:rPr>
              <w:t xml:space="preserve"> to - 49 - GmaxRMR900 = -62  dBm</w:t>
            </w:r>
            <w:r w:rsidR="00CF65E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219003" w:rsidR="001E41F3" w:rsidRDefault="00CF65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confusion between the TR 38.853 and the TS 38.104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0FA097" w:rsidR="001E41F3" w:rsidRDefault="003C24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TR 38.853 </w:t>
            </w:r>
            <w:r w:rsidRPr="006C16FF">
              <w:rPr>
                <w:noProof/>
              </w:rPr>
              <w:t>Table 7.1.2.1.3-1: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2A0D05" w:rsidR="001E41F3" w:rsidRDefault="00CF65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E60D52" w:rsidR="001E41F3" w:rsidRDefault="00CF65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99CAA5" w:rsidR="001E41F3" w:rsidRDefault="00CF65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BD9F6B" w:rsidR="008863B9" w:rsidRDefault="000907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 version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B6F96E" w14:textId="2903F1A8" w:rsidR="00E56920" w:rsidRPr="00627236" w:rsidRDefault="00E56920" w:rsidP="00E56920">
      <w:pPr>
        <w:pStyle w:val="Title"/>
        <w:jc w:val="left"/>
        <w:rPr>
          <w:lang w:eastAsia="zh-CN"/>
        </w:rPr>
      </w:pPr>
      <w:r w:rsidRPr="006D53EE">
        <w:rPr>
          <w:rFonts w:ascii="Arial" w:hAnsi="Arial" w:cs="Arial"/>
          <w:b w:val="0"/>
          <w:i/>
          <w:color w:val="FF0000"/>
        </w:rPr>
        <w:lastRenderedPageBreak/>
        <w:t>&lt;</w:t>
      </w:r>
      <w:r w:rsidRPr="006D53EE">
        <w:rPr>
          <w:rFonts w:ascii="Arial" w:hAnsi="Arial" w:cs="Arial"/>
          <w:b w:val="0"/>
          <w:i/>
          <w:color w:val="FF0000"/>
          <w:lang w:eastAsia="zh-CN"/>
        </w:rPr>
        <w:t>Start</w:t>
      </w:r>
      <w:r w:rsidRPr="006D53EE">
        <w:rPr>
          <w:rFonts w:ascii="Arial" w:hAnsi="Arial" w:cs="Arial"/>
          <w:b w:val="0"/>
          <w:i/>
          <w:color w:val="FF0000"/>
        </w:rPr>
        <w:t xml:space="preserve"> of Change&gt;</w:t>
      </w:r>
    </w:p>
    <w:p w14:paraId="2C62FCFA" w14:textId="77777777" w:rsidR="00D208DC" w:rsidRDefault="00D208DC" w:rsidP="008F5FAD">
      <w:pPr>
        <w:pStyle w:val="TH"/>
      </w:pPr>
    </w:p>
    <w:p w14:paraId="04C7B216" w14:textId="7C177EA8" w:rsidR="008F5FAD" w:rsidRPr="004971A5" w:rsidRDefault="008F5FAD" w:rsidP="008F5FAD">
      <w:pPr>
        <w:pStyle w:val="TH"/>
      </w:pPr>
      <w:r w:rsidRPr="004971A5">
        <w:t>Table 7.1.2.1.3-1: Additional Tx spurious emissions requirement derivation for n100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118"/>
        <w:gridCol w:w="2973"/>
        <w:gridCol w:w="3260"/>
      </w:tblGrid>
      <w:tr w:rsidR="008F5FAD" w:rsidRPr="004971A5" w14:paraId="6ECA2053" w14:textId="77777777" w:rsidTr="006D53EE">
        <w:trPr>
          <w:cantSplit/>
        </w:trPr>
        <w:tc>
          <w:tcPr>
            <w:tcW w:w="3118" w:type="dxa"/>
            <w:tcBorders>
              <w:bottom w:val="single" w:sz="4" w:space="0" w:color="auto"/>
            </w:tcBorders>
          </w:tcPr>
          <w:p w14:paraId="7C07B754" w14:textId="77777777" w:rsidR="008F5FAD" w:rsidRPr="004971A5" w:rsidRDefault="008F5FAD" w:rsidP="006D53EE">
            <w:pPr>
              <w:pStyle w:val="TAH"/>
            </w:pPr>
            <w:r w:rsidRPr="004971A5">
              <w:rPr>
                <w:rFonts w:cs="v5.0.0"/>
              </w:rPr>
              <w:t>Spurious frequency range</w:t>
            </w:r>
          </w:p>
        </w:tc>
        <w:tc>
          <w:tcPr>
            <w:tcW w:w="2973" w:type="dxa"/>
            <w:tcBorders>
              <w:bottom w:val="single" w:sz="4" w:space="0" w:color="auto"/>
            </w:tcBorders>
          </w:tcPr>
          <w:p w14:paraId="4F10FA57" w14:textId="77777777" w:rsidR="008F5FAD" w:rsidRPr="004971A5" w:rsidRDefault="008F5FAD" w:rsidP="006D53EE">
            <w:pPr>
              <w:pStyle w:val="TAH"/>
            </w:pPr>
            <w:r w:rsidRPr="004971A5">
              <w:rPr>
                <w:rFonts w:cs="v5.0.0"/>
                <w:i/>
              </w:rPr>
              <w:t>Basic limit</w:t>
            </w:r>
          </w:p>
        </w:tc>
        <w:tc>
          <w:tcPr>
            <w:tcW w:w="3260" w:type="dxa"/>
          </w:tcPr>
          <w:p w14:paraId="5960B9F0" w14:textId="77777777" w:rsidR="008F5FAD" w:rsidRPr="004971A5" w:rsidRDefault="008F5FAD" w:rsidP="006D53EE">
            <w:pPr>
              <w:pStyle w:val="TAH"/>
            </w:pPr>
            <w:r w:rsidRPr="004971A5">
              <w:rPr>
                <w:rFonts w:cs="v5.0.0"/>
                <w:i/>
              </w:rPr>
              <w:t>Measurement bandwidth</w:t>
            </w:r>
          </w:p>
        </w:tc>
      </w:tr>
      <w:tr w:rsidR="008F5FAD" w:rsidRPr="004971A5" w14:paraId="4CDDBFD2" w14:textId="77777777" w:rsidTr="006D53EE">
        <w:trPr>
          <w:cantSplit/>
        </w:trPr>
        <w:tc>
          <w:tcPr>
            <w:tcW w:w="3118" w:type="dxa"/>
          </w:tcPr>
          <w:p w14:paraId="5B46FED2" w14:textId="77777777" w:rsidR="008F5FAD" w:rsidRPr="004971A5" w:rsidRDefault="008F5FAD" w:rsidP="006D53EE">
            <w:pPr>
              <w:pStyle w:val="TAC"/>
            </w:pPr>
            <w:r w:rsidRPr="004971A5">
              <w:rPr>
                <w:rFonts w:cs="v5.0.0"/>
              </w:rPr>
              <w:t>880 MHz – 915 MHz</w:t>
            </w:r>
          </w:p>
        </w:tc>
        <w:tc>
          <w:tcPr>
            <w:tcW w:w="2973" w:type="dxa"/>
          </w:tcPr>
          <w:p w14:paraId="387166D8" w14:textId="77777777" w:rsidR="003D2D89" w:rsidRDefault="00D208DC" w:rsidP="006D53EE">
            <w:pPr>
              <w:pStyle w:val="TAC"/>
              <w:rPr>
                <w:ins w:id="1" w:author="Martens, Dick" w:date="2023-02-16T13:31:00Z"/>
              </w:rPr>
            </w:pPr>
            <w:ins w:id="2" w:author="Martens, Dick" w:date="2023-02-16T13:30:00Z">
              <w:r>
                <w:rPr>
                  <w:rStyle w:val="cf01"/>
                </w:rPr>
                <w:t xml:space="preserve">- 49 - </w:t>
              </w:r>
              <w:r>
                <w:rPr>
                  <w:rStyle w:val="cf11"/>
                </w:rPr>
                <w:t xml:space="preserve">GmaxRMR900 </w:t>
              </w:r>
              <w:r>
                <w:rPr>
                  <w:rStyle w:val="cf01"/>
                </w:rPr>
                <w:t>= -62 dBm</w:t>
              </w:r>
              <w:r w:rsidRPr="004971A5">
                <w:t xml:space="preserve"> </w:t>
              </w:r>
            </w:ins>
            <w:del w:id="3" w:author="Martens, Dick" w:date="2023-02-16T13:30:00Z">
              <w:r w:rsidR="008F5FAD" w:rsidDel="00D208DC">
                <w:delText xml:space="preserve">- 49 - </w:delText>
              </w:r>
              <w:r w:rsidR="008F5FAD" w:rsidRPr="00AD2ABA" w:rsidDel="00D208DC">
                <w:rPr>
                  <w:rFonts w:eastAsia="SimSun"/>
                  <w:color w:val="000000" w:themeColor="text1"/>
                  <w:szCs w:val="24"/>
                  <w:lang w:eastAsia="zh-CN"/>
                </w:rPr>
                <w:delText>G</w:delText>
              </w:r>
              <w:r w:rsidR="008F5FAD" w:rsidRPr="00AD2ABA" w:rsidDel="00D208DC">
                <w:rPr>
                  <w:rFonts w:eastAsia="SimSun"/>
                  <w:color w:val="000000" w:themeColor="text1"/>
                  <w:szCs w:val="24"/>
                  <w:vertAlign w:val="subscript"/>
                  <w:lang w:eastAsia="zh-CN"/>
                </w:rPr>
                <w:delText xml:space="preserve">antRMR900 </w:delText>
              </w:r>
              <w:r w:rsidR="008F5FAD" w:rsidDel="00D208DC">
                <w:delText xml:space="preserve">= </w:delText>
              </w:r>
              <w:r w:rsidR="008F5FAD" w:rsidRPr="004971A5" w:rsidDel="00D208DC">
                <w:delText>-</w:delText>
              </w:r>
              <w:r w:rsidR="008F5FAD" w:rsidDel="00D208DC">
                <w:delText xml:space="preserve"> </w:delText>
              </w:r>
              <w:r w:rsidR="008F5FAD" w:rsidRPr="004971A5" w:rsidDel="00D208DC">
                <w:delText xml:space="preserve">66 dBm </w:delText>
              </w:r>
            </w:del>
          </w:p>
          <w:p w14:paraId="4DAAA311" w14:textId="2FBE73E8" w:rsidR="008F5FAD" w:rsidRPr="004971A5" w:rsidRDefault="008F5FAD" w:rsidP="006D53EE">
            <w:pPr>
              <w:pStyle w:val="TAC"/>
            </w:pPr>
            <w:r w:rsidRPr="004971A5">
              <w:t>(NOTE)</w:t>
            </w:r>
          </w:p>
        </w:tc>
        <w:tc>
          <w:tcPr>
            <w:tcW w:w="3260" w:type="dxa"/>
          </w:tcPr>
          <w:p w14:paraId="263EA8C8" w14:textId="77777777" w:rsidR="008F5FAD" w:rsidRPr="004971A5" w:rsidRDefault="008F5FAD" w:rsidP="006D53EE">
            <w:pPr>
              <w:pStyle w:val="TAC"/>
            </w:pPr>
            <w:r w:rsidRPr="004971A5">
              <w:t>5 MHz</w:t>
            </w:r>
          </w:p>
        </w:tc>
      </w:tr>
      <w:tr w:rsidR="008F5FAD" w:rsidRPr="004971A5" w14:paraId="202A9C84" w14:textId="77777777" w:rsidTr="006D53EE">
        <w:trPr>
          <w:cantSplit/>
        </w:trPr>
        <w:tc>
          <w:tcPr>
            <w:tcW w:w="9351" w:type="dxa"/>
            <w:gridSpan w:val="3"/>
            <w:tcBorders>
              <w:bottom w:val="single" w:sz="4" w:space="0" w:color="auto"/>
            </w:tcBorders>
          </w:tcPr>
          <w:p w14:paraId="7214B9D9" w14:textId="77777777" w:rsidR="008F5FAD" w:rsidRPr="004971A5" w:rsidRDefault="008F5FAD" w:rsidP="006D53EE">
            <w:pPr>
              <w:pStyle w:val="TAN"/>
            </w:pPr>
            <w:r w:rsidRPr="004971A5">
              <w:t>NOTE:</w:t>
            </w:r>
            <w:r w:rsidRPr="004971A5">
              <w:tab/>
            </w:r>
            <w:r w:rsidRPr="00DC27DF">
              <w:rPr>
                <w:rStyle w:val="TANChar"/>
              </w:rPr>
              <w:t>Assuming 1</w:t>
            </w:r>
            <w:r>
              <w:rPr>
                <w:rStyle w:val="TANChar"/>
              </w:rPr>
              <w:t>3 </w:t>
            </w:r>
            <w:r w:rsidRPr="00DC27DF">
              <w:rPr>
                <w:rStyle w:val="TANChar"/>
              </w:rPr>
              <w:t>dB</w:t>
            </w:r>
            <w:r>
              <w:rPr>
                <w:rStyle w:val="TANChar"/>
              </w:rPr>
              <w:t>i</w:t>
            </w:r>
            <w:r w:rsidRPr="00DC27DF">
              <w:rPr>
                <w:rStyle w:val="TANChar"/>
              </w:rPr>
              <w:t xml:space="preserve"> maximum gain (antenna gain and losses) for</w:t>
            </w:r>
            <w:r>
              <w:rPr>
                <w:rStyle w:val="TANChar"/>
              </w:rPr>
              <w:t xml:space="preserve"> </w:t>
            </w:r>
            <w:r w:rsidRPr="00DC27DF">
              <w:rPr>
                <w:rStyle w:val="TANChar"/>
              </w:rPr>
              <w:t>G</w:t>
            </w:r>
            <w:r w:rsidRPr="00B36965">
              <w:rPr>
                <w:rStyle w:val="TANChar"/>
                <w:vertAlign w:val="subscript"/>
              </w:rPr>
              <w:t>maxRMR900</w:t>
            </w:r>
            <w:r>
              <w:t>.</w:t>
            </w:r>
          </w:p>
        </w:tc>
      </w:tr>
    </w:tbl>
    <w:p w14:paraId="3A807EBB" w14:textId="6E8A96B6" w:rsidR="00F746EA" w:rsidRDefault="00F746EA" w:rsidP="008F5FAD">
      <w:pPr>
        <w:rPr>
          <w:lang w:bidi="bn-IN"/>
        </w:rPr>
      </w:pPr>
    </w:p>
    <w:p w14:paraId="629EFA7A" w14:textId="77777777" w:rsidR="00E56920" w:rsidRPr="00A1115A" w:rsidRDefault="00E56920" w:rsidP="00E56920"/>
    <w:p w14:paraId="07FC186E" w14:textId="433B4C02" w:rsidR="00E56920" w:rsidRDefault="00E56920" w:rsidP="00E56920">
      <w:pPr>
        <w:pStyle w:val="Title"/>
        <w:jc w:val="left"/>
        <w:rPr>
          <w:rFonts w:ascii="Arial" w:hAnsi="Arial" w:cs="Arial"/>
          <w:b w:val="0"/>
          <w:i/>
          <w:color w:val="FF0000"/>
          <w:lang w:eastAsia="zh-CN"/>
        </w:rPr>
      </w:pPr>
      <w:r w:rsidRPr="00F52E98">
        <w:rPr>
          <w:rFonts w:ascii="Arial" w:hAnsi="Arial" w:cs="Arial"/>
          <w:b w:val="0"/>
          <w:i/>
          <w:color w:val="FF0000"/>
        </w:rPr>
        <w:t>&lt;</w:t>
      </w:r>
      <w:r w:rsidRPr="00F52E98">
        <w:rPr>
          <w:rFonts w:ascii="Arial" w:hAnsi="Arial" w:cs="Arial"/>
          <w:b w:val="0"/>
          <w:i/>
          <w:color w:val="FF0000"/>
          <w:lang w:eastAsia="zh-CN"/>
        </w:rPr>
        <w:t xml:space="preserve">End </w:t>
      </w:r>
      <w:r w:rsidRPr="00F52E98">
        <w:rPr>
          <w:rFonts w:ascii="Arial" w:hAnsi="Arial" w:cs="Arial"/>
          <w:b w:val="0"/>
          <w:i/>
          <w:color w:val="FF0000"/>
        </w:rPr>
        <w:t>of Change&gt;</w:t>
      </w:r>
    </w:p>
    <w:p w14:paraId="68C9CD36" w14:textId="77777777" w:rsidR="001E41F3" w:rsidRDefault="001E41F3">
      <w:pPr>
        <w:rPr>
          <w:noProof/>
        </w:rPr>
      </w:pPr>
    </w:p>
    <w:sectPr w:rsidR="001E41F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96161" w14:textId="77777777" w:rsidR="008D679A" w:rsidRDefault="008D679A">
      <w:r>
        <w:separator/>
      </w:r>
    </w:p>
  </w:endnote>
  <w:endnote w:type="continuationSeparator" w:id="0">
    <w:p w14:paraId="69851219" w14:textId="77777777" w:rsidR="008D679A" w:rsidRDefault="008D6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4C537" w14:textId="77777777" w:rsidR="008D679A" w:rsidRDefault="008D679A">
      <w:r>
        <w:separator/>
      </w:r>
    </w:p>
  </w:footnote>
  <w:footnote w:type="continuationSeparator" w:id="0">
    <w:p w14:paraId="4AB00A67" w14:textId="77777777" w:rsidR="008D679A" w:rsidRDefault="008D67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tens, Dick">
    <w15:presenceInfo w15:providerId="AD" w15:userId="S::d.martens@strict.nl::f8388a77-6439-4e38-8e86-230b1a5c8af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076B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C03CC"/>
    <w:rsid w:val="001E41F3"/>
    <w:rsid w:val="0026004D"/>
    <w:rsid w:val="002640DD"/>
    <w:rsid w:val="00275D12"/>
    <w:rsid w:val="00284FEB"/>
    <w:rsid w:val="002860C4"/>
    <w:rsid w:val="002A175A"/>
    <w:rsid w:val="002B5741"/>
    <w:rsid w:val="002E472E"/>
    <w:rsid w:val="00305409"/>
    <w:rsid w:val="0031332E"/>
    <w:rsid w:val="003609EF"/>
    <w:rsid w:val="0036231A"/>
    <w:rsid w:val="00374DD4"/>
    <w:rsid w:val="00382FC1"/>
    <w:rsid w:val="003C24AE"/>
    <w:rsid w:val="003D2D89"/>
    <w:rsid w:val="003E1A36"/>
    <w:rsid w:val="00410371"/>
    <w:rsid w:val="004242F1"/>
    <w:rsid w:val="004B75B7"/>
    <w:rsid w:val="0051580D"/>
    <w:rsid w:val="00547111"/>
    <w:rsid w:val="005562C4"/>
    <w:rsid w:val="00592D74"/>
    <w:rsid w:val="005E1DD9"/>
    <w:rsid w:val="005E2C44"/>
    <w:rsid w:val="005F3DD2"/>
    <w:rsid w:val="00621188"/>
    <w:rsid w:val="006257ED"/>
    <w:rsid w:val="00661A23"/>
    <w:rsid w:val="00665C47"/>
    <w:rsid w:val="00695808"/>
    <w:rsid w:val="006B46FB"/>
    <w:rsid w:val="006C16FF"/>
    <w:rsid w:val="006E21FB"/>
    <w:rsid w:val="007118C3"/>
    <w:rsid w:val="007152FD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5FC3"/>
    <w:rsid w:val="008863B9"/>
    <w:rsid w:val="008A45A6"/>
    <w:rsid w:val="008D679A"/>
    <w:rsid w:val="008F3789"/>
    <w:rsid w:val="008F5FAD"/>
    <w:rsid w:val="008F686C"/>
    <w:rsid w:val="009148DE"/>
    <w:rsid w:val="00941E30"/>
    <w:rsid w:val="009777D9"/>
    <w:rsid w:val="00991B88"/>
    <w:rsid w:val="009A5753"/>
    <w:rsid w:val="009A579D"/>
    <w:rsid w:val="009E3297"/>
    <w:rsid w:val="009F60CB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5F05"/>
    <w:rsid w:val="00B67B97"/>
    <w:rsid w:val="00B703A0"/>
    <w:rsid w:val="00B968C8"/>
    <w:rsid w:val="00BA3EC5"/>
    <w:rsid w:val="00BA51D9"/>
    <w:rsid w:val="00BB5DFC"/>
    <w:rsid w:val="00BC66E8"/>
    <w:rsid w:val="00BD279D"/>
    <w:rsid w:val="00BD6BB8"/>
    <w:rsid w:val="00C66BA2"/>
    <w:rsid w:val="00C8389A"/>
    <w:rsid w:val="00C95985"/>
    <w:rsid w:val="00CC5026"/>
    <w:rsid w:val="00CC68D0"/>
    <w:rsid w:val="00CF65E2"/>
    <w:rsid w:val="00D03F9A"/>
    <w:rsid w:val="00D06D51"/>
    <w:rsid w:val="00D208DC"/>
    <w:rsid w:val="00D24991"/>
    <w:rsid w:val="00D50255"/>
    <w:rsid w:val="00D66520"/>
    <w:rsid w:val="00DA13D8"/>
    <w:rsid w:val="00DE34CF"/>
    <w:rsid w:val="00E13F3D"/>
    <w:rsid w:val="00E34898"/>
    <w:rsid w:val="00E56920"/>
    <w:rsid w:val="00EB09B7"/>
    <w:rsid w:val="00EE47B6"/>
    <w:rsid w:val="00EE7D7C"/>
    <w:rsid w:val="00F25D98"/>
    <w:rsid w:val="00F300FB"/>
    <w:rsid w:val="00F67D77"/>
    <w:rsid w:val="00F746EA"/>
    <w:rsid w:val="00FB6386"/>
    <w:rsid w:val="00FC5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uiPriority w:val="99"/>
    <w:qFormat/>
    <w:rsid w:val="00E5692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5692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56920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E5692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E56920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E56920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E56920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56920"/>
    <w:rPr>
      <w:rFonts w:asciiTheme="majorHAnsi" w:eastAsia="SimSun" w:hAnsiTheme="majorHAnsi" w:cstheme="majorBidi"/>
      <w:b/>
      <w:bCs/>
      <w:sz w:val="32"/>
      <w:szCs w:val="32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8F5FA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8F5FAD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8F5FAD"/>
    <w:rPr>
      <w:rFonts w:ascii="Times New Roman" w:hAnsi="Times New Roman"/>
      <w:lang w:val="en-GB" w:eastAsia="en-US"/>
    </w:rPr>
  </w:style>
  <w:style w:type="character" w:customStyle="1" w:styleId="cf01">
    <w:name w:val="cf01"/>
    <w:basedOn w:val="DefaultParagraphFont"/>
    <w:rsid w:val="0031332E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31332E"/>
    <w:rPr>
      <w:rFonts w:ascii="Segoe UI" w:hAnsi="Segoe UI" w:cs="Segoe UI" w:hint="default"/>
      <w:sz w:val="18"/>
      <w:szCs w:val="18"/>
    </w:rPr>
  </w:style>
  <w:style w:type="paragraph" w:styleId="Revision">
    <w:name w:val="Revision"/>
    <w:hidden/>
    <w:uiPriority w:val="99"/>
    <w:semiHidden/>
    <w:rsid w:val="00D208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160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Martens, Dick</cp:lastModifiedBy>
  <cp:revision>14</cp:revision>
  <cp:lastPrinted>1899-12-31T23:00:00Z</cp:lastPrinted>
  <dcterms:created xsi:type="dcterms:W3CDTF">2023-02-16T10:51:00Z</dcterms:created>
  <dcterms:modified xsi:type="dcterms:W3CDTF">2023-02-16T13:47:00Z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R4-2300503</vt:lpwstr>
  </property>
  <property fmtid="{D5CDD505-2E9C-101B-9397-08002B2CF9AE}" pid="10" name="Spec#">
    <vt:lpwstr>38.853</vt:lpwstr>
  </property>
  <property fmtid="{D5CDD505-2E9C-101B-9397-08002B2CF9AE}" pid="11" name="Cr#">
    <vt:lpwstr>0001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Correction to TR 38.853</vt:lpwstr>
  </property>
  <property fmtid="{D5CDD505-2E9C-101B-9397-08002B2CF9AE}" pid="15" name="SourceIfWg">
    <vt:lpwstr>Union Inter. Chemins de Fer</vt:lpwstr>
  </property>
  <property fmtid="{D5CDD505-2E9C-101B-9397-08002B2CF9AE}" pid="16" name="SourceIfTsg">
    <vt:lpwstr/>
  </property>
  <property fmtid="{D5CDD505-2E9C-101B-9397-08002B2CF9AE}" pid="17" name="RelatedWis">
    <vt:lpwstr>NR_RAIL_EU_900MHz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